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w:rsidR="70883AA9" w:rsidRDefault="70883AA9" w14:paraId="0E957A20" w14:textId="0083FBE8">
      <w:r w:rsidR="70883AA9">
        <w:rPr/>
        <w:t xml:space="preserve">LinkedIn en nieuwsbrief bericht expert verhaal </w:t>
      </w:r>
      <w:r>
        <w:br/>
      </w:r>
      <w:r w:rsidRPr="562348EE" w:rsidR="26775714">
        <w:rPr>
          <w:rFonts w:ascii="Aptos" w:hAnsi="Aptos" w:eastAsia="Aptos" w:cs="Aptos"/>
          <w:b w:val="1"/>
          <w:bCs w:val="1"/>
          <w:noProof w:val="0"/>
          <w:sz w:val="22"/>
          <w:szCs w:val="22"/>
          <w:lang w:val="nl-NL"/>
        </w:rPr>
        <w:t>Voedseleducatie in het GO: basis voor leren én gezondheid</w:t>
      </w:r>
    </w:p>
    <w:p w:rsidR="562348EE" w:rsidRDefault="562348EE" w14:paraId="59E3D015" w14:textId="46072411"/>
    <w:p w:rsidR="515170D3" w:rsidRDefault="515170D3" w14:paraId="35D75005" w14:textId="3E59FAAA"/>
    <w:p w:rsidR="515170D3" w:rsidP="562348EE" w:rsidRDefault="515170D3" w14:paraId="119E6063" w14:textId="5C367272">
      <w:pPr>
        <w:spacing w:line="257" w:lineRule="auto"/>
        <w:rPr>
          <w:rFonts w:ascii="Aptos" w:hAnsi="Aptos" w:eastAsia="Aptos" w:cs="Aptos"/>
          <w:b w:val="1"/>
          <w:bCs w:val="1"/>
          <w:i w:val="0"/>
          <w:iCs w:val="0"/>
          <w:caps w:val="0"/>
          <w:smallCaps w:val="0"/>
          <w:noProof w:val="0"/>
          <w:color w:val="000000" w:themeColor="text1" w:themeTint="FF" w:themeShade="FF"/>
          <w:sz w:val="22"/>
          <w:szCs w:val="22"/>
          <w:lang w:val="nl-NL"/>
        </w:rPr>
      </w:pPr>
      <w:r w:rsidRPr="562348EE" w:rsidR="26775714">
        <w:rPr>
          <w:rFonts w:ascii="Aptos" w:hAnsi="Aptos" w:eastAsia="Aptos" w:cs="Aptos"/>
          <w:b w:val="1"/>
          <w:bCs w:val="1"/>
          <w:i w:val="0"/>
          <w:iCs w:val="0"/>
          <w:caps w:val="0"/>
          <w:smallCaps w:val="0"/>
          <w:noProof w:val="0"/>
          <w:color w:val="000000" w:themeColor="text1" w:themeTint="FF" w:themeShade="FF"/>
          <w:sz w:val="22"/>
          <w:szCs w:val="22"/>
          <w:lang w:val="nl-NL"/>
        </w:rPr>
        <w:t>LinkedIn bericht</w:t>
      </w:r>
    </w:p>
    <w:p w:rsidR="26775714" w:rsidP="562348EE" w:rsidRDefault="26775714" w14:paraId="4D36931A" w14:textId="7C8A01C8">
      <w:pPr>
        <w:spacing w:before="240" w:beforeAutospacing="off" w:after="240" w:afterAutospacing="off"/>
      </w:pPr>
      <w:r w:rsidRPr="562348EE" w:rsidR="26775714">
        <w:rPr>
          <w:rFonts w:ascii="Aptos" w:hAnsi="Aptos" w:eastAsia="Aptos" w:cs="Aptos"/>
          <w:b w:val="1"/>
          <w:bCs w:val="1"/>
          <w:noProof w:val="0"/>
          <w:sz w:val="22"/>
          <w:szCs w:val="22"/>
          <w:lang w:val="nl-NL"/>
        </w:rPr>
        <w:t>Voedseleducatie in het GO: basis voor leren én gezondheid</w:t>
      </w:r>
    </w:p>
    <w:p w:rsidR="26775714" w:rsidP="562348EE" w:rsidRDefault="26775714" w14:paraId="56721CF8" w14:textId="47061003">
      <w:pPr>
        <w:spacing w:before="240" w:beforeAutospacing="off" w:after="240" w:afterAutospacing="off"/>
      </w:pPr>
      <w:r w:rsidRPr="562348EE" w:rsidR="26775714">
        <w:rPr>
          <w:rFonts w:ascii="Aptos" w:hAnsi="Aptos" w:eastAsia="Aptos" w:cs="Aptos"/>
          <w:noProof w:val="0"/>
          <w:sz w:val="22"/>
          <w:szCs w:val="22"/>
          <w:lang w:val="nl-NL"/>
        </w:rPr>
        <w:t xml:space="preserve">Leerlingen in het gespecialiseerd onderwijs hebben twee keer zo vaak overgewicht als hun leeftijdsgenoten in het reguliere onderwijs. Volgens </w:t>
      </w:r>
      <w:r w:rsidRPr="562348EE" w:rsidR="26775714">
        <w:rPr>
          <w:rFonts w:ascii="Aptos" w:hAnsi="Aptos" w:eastAsia="Aptos" w:cs="Aptos"/>
          <w:b w:val="1"/>
          <w:bCs w:val="1"/>
          <w:noProof w:val="0"/>
          <w:sz w:val="22"/>
          <w:szCs w:val="22"/>
          <w:lang w:val="nl-NL"/>
        </w:rPr>
        <w:t>Dr. Koen Joosten</w:t>
      </w:r>
      <w:r w:rsidRPr="562348EE" w:rsidR="26775714">
        <w:rPr>
          <w:rFonts w:ascii="Aptos" w:hAnsi="Aptos" w:eastAsia="Aptos" w:cs="Aptos"/>
          <w:noProof w:val="0"/>
          <w:sz w:val="22"/>
          <w:szCs w:val="22"/>
          <w:lang w:val="nl-NL"/>
        </w:rPr>
        <w:t xml:space="preserve"> van het Erasmus MC raakt een ongezonde leefstijl niet alleen het lichaam, maar ook het leervermogen: kinderen hebben minder energie om mee te doen.</w:t>
      </w:r>
    </w:p>
    <w:p w:rsidR="26775714" w:rsidP="562348EE" w:rsidRDefault="26775714" w14:paraId="5D1F7BA7" w14:textId="621D8E9B">
      <w:pPr>
        <w:spacing w:before="240" w:beforeAutospacing="off" w:after="240" w:afterAutospacing="off"/>
      </w:pPr>
      <w:r w:rsidRPr="562348EE" w:rsidR="26775714">
        <w:rPr>
          <w:rFonts w:ascii="Aptos" w:hAnsi="Aptos" w:eastAsia="Aptos" w:cs="Aptos"/>
          <w:noProof w:val="0"/>
          <w:sz w:val="22"/>
          <w:szCs w:val="22"/>
          <w:lang w:val="nl-NL"/>
        </w:rPr>
        <w:t xml:space="preserve">Ook </w:t>
      </w:r>
      <w:r w:rsidRPr="562348EE" w:rsidR="26775714">
        <w:rPr>
          <w:rFonts w:ascii="Aptos" w:hAnsi="Aptos" w:eastAsia="Aptos" w:cs="Aptos"/>
          <w:b w:val="1"/>
          <w:bCs w:val="1"/>
          <w:noProof w:val="0"/>
          <w:sz w:val="22"/>
          <w:szCs w:val="22"/>
          <w:lang w:val="nl-NL"/>
        </w:rPr>
        <w:t>Prof. Dr. Onno van Schayck</w:t>
      </w:r>
      <w:r w:rsidRPr="562348EE" w:rsidR="26775714">
        <w:rPr>
          <w:rFonts w:ascii="Aptos" w:hAnsi="Aptos" w:eastAsia="Aptos" w:cs="Aptos"/>
          <w:noProof w:val="0"/>
          <w:sz w:val="22"/>
          <w:szCs w:val="22"/>
          <w:lang w:val="nl-NL"/>
        </w:rPr>
        <w:t xml:space="preserve"> (Universiteit Maastricht) benadrukt dat goede voeding bijdraagt aan concentratie, leerprestaties en gelijke kansen. En volgens </w:t>
      </w:r>
      <w:r w:rsidRPr="562348EE" w:rsidR="26775714">
        <w:rPr>
          <w:rFonts w:ascii="Aptos" w:hAnsi="Aptos" w:eastAsia="Aptos" w:cs="Aptos"/>
          <w:b w:val="1"/>
          <w:bCs w:val="1"/>
          <w:noProof w:val="0"/>
          <w:sz w:val="22"/>
          <w:szCs w:val="22"/>
          <w:lang w:val="nl-NL"/>
        </w:rPr>
        <w:t>Dr. Gertrude Zeinstra</w:t>
      </w:r>
      <w:r w:rsidRPr="562348EE" w:rsidR="26775714">
        <w:rPr>
          <w:rFonts w:ascii="Aptos" w:hAnsi="Aptos" w:eastAsia="Aptos" w:cs="Aptos"/>
          <w:noProof w:val="0"/>
          <w:sz w:val="22"/>
          <w:szCs w:val="22"/>
          <w:lang w:val="nl-NL"/>
        </w:rPr>
        <w:t xml:space="preserve"> van Wageningen University &amp; Research ligt juist op school de kans om alle kinderen voedselvaardigheden mee te geven.</w:t>
      </w:r>
    </w:p>
    <w:p w:rsidR="26775714" w:rsidP="562348EE" w:rsidRDefault="26775714" w14:paraId="6B0B0381" w14:textId="32904517">
      <w:pPr>
        <w:spacing w:before="240" w:beforeAutospacing="off" w:after="240" w:afterAutospacing="off"/>
      </w:pPr>
      <w:r w:rsidRPr="562348EE" w:rsidR="26775714">
        <w:rPr>
          <w:rFonts w:ascii="Aptos" w:hAnsi="Aptos" w:eastAsia="Aptos" w:cs="Aptos"/>
          <w:noProof w:val="0"/>
          <w:sz w:val="22"/>
          <w:szCs w:val="22"/>
          <w:lang w:val="nl-NL"/>
        </w:rPr>
        <w:t>Voedseleducatie is daarmee geen extra taak, maar een investering in welzijn, leerplezier en toekomstkansen — juist in het GO.</w:t>
      </w:r>
    </w:p>
    <w:p w:rsidR="26775714" w:rsidP="2056C3BE" w:rsidRDefault="26775714" w14:paraId="4C7AEA2F" w14:textId="1BF577A7">
      <w:pPr>
        <w:pStyle w:val="Normal"/>
        <w:spacing w:before="240" w:beforeAutospacing="off" w:after="240" w:afterAutospacing="off"/>
      </w:pPr>
      <w:r w:rsidRPr="52FB57BD" w:rsidR="7CCFE09A">
        <w:rPr>
          <w:rFonts w:ascii="Aptos" w:hAnsi="Aptos" w:eastAsia="Aptos" w:cs="Aptos"/>
          <w:noProof w:val="0"/>
          <w:sz w:val="22"/>
          <w:szCs w:val="22"/>
          <w:lang w:val="nl-NL"/>
        </w:rPr>
        <w:t>👉 In het volledige artikel lees je de inzichten van onderzoekers en praktijkprofessionals én hoe scholen dit stapsgewijs kunnen aanpakken:</w:t>
      </w:r>
      <w:r w:rsidRPr="52FB57BD" w:rsidR="194B9D3D">
        <w:rPr>
          <w:rFonts w:ascii="Aptos" w:hAnsi="Aptos" w:eastAsia="Aptos" w:cs="Aptos"/>
          <w:noProof w:val="0"/>
          <w:sz w:val="22"/>
          <w:szCs w:val="22"/>
          <w:lang w:val="nl-NL"/>
        </w:rPr>
        <w:t xml:space="preserve"> </w:t>
      </w:r>
      <w:hyperlink r:id="R505ccbd08cea4266">
        <w:r w:rsidRPr="52FB57BD" w:rsidR="194B9D3D">
          <w:rPr>
            <w:rStyle w:val="Hyperlink"/>
            <w:rFonts w:ascii="Verdana" w:hAnsi="Verdana" w:eastAsia="Verdana" w:cs="Verdana"/>
            <w:b w:val="0"/>
            <w:bCs w:val="0"/>
            <w:i w:val="0"/>
            <w:iCs w:val="0"/>
            <w:caps w:val="0"/>
            <w:smallCaps w:val="0"/>
            <w:strike w:val="0"/>
            <w:dstrike w:val="0"/>
            <w:noProof w:val="0"/>
            <w:color w:val="0000FF"/>
            <w:sz w:val="18"/>
            <w:szCs w:val="18"/>
            <w:u w:val="single"/>
            <w:lang w:val="en-US"/>
          </w:rPr>
          <w:t>https://www.jonglereneten.nl/inspiratie/voedseleducatie-gespecialiseerd-onderwijs-als-fundament-voor-leren-en-gezondheid</w:t>
        </w:r>
      </w:hyperlink>
    </w:p>
    <w:p w:rsidR="082B845C" w:rsidP="52FB57BD" w:rsidRDefault="082B845C" w14:paraId="311DAFEA" w14:textId="42A5A342">
      <w:pPr>
        <w:rPr>
          <w:rFonts w:ascii="Aptos" w:hAnsi="Aptos" w:eastAsia="Aptos" w:cs="Aptos"/>
          <w:b w:val="0"/>
          <w:bCs w:val="0"/>
          <w:i w:val="0"/>
          <w:iCs w:val="0"/>
          <w:caps w:val="0"/>
          <w:smallCaps w:val="0"/>
          <w:noProof w:val="0"/>
          <w:color w:val="000000" w:themeColor="text1" w:themeTint="FF" w:themeShade="FF"/>
          <w:sz w:val="22"/>
          <w:szCs w:val="22"/>
          <w:lang w:val="nl-NL"/>
        </w:rPr>
      </w:pPr>
      <w:r w:rsidRPr="52FB57BD" w:rsidR="082B845C">
        <w:rPr>
          <w:rFonts w:ascii="Aptos" w:hAnsi="Aptos" w:eastAsia="Aptos" w:cs="Aptos"/>
          <w:b w:val="0"/>
          <w:bCs w:val="0"/>
          <w:i w:val="0"/>
          <w:iCs w:val="0"/>
          <w:caps w:val="0"/>
          <w:smallCaps w:val="0"/>
          <w:noProof w:val="0"/>
          <w:color w:val="000000" w:themeColor="text1" w:themeTint="FF" w:themeShade="FF"/>
          <w:sz w:val="22"/>
          <w:szCs w:val="22"/>
          <w:lang w:val="en-US"/>
        </w:rPr>
        <w:t>#GOvoedselwijs #speciaalonderwijs #</w:t>
      </w:r>
      <w:r w:rsidRPr="52FB57BD" w:rsidR="082B845C">
        <w:rPr>
          <w:rFonts w:ascii="Aptos" w:hAnsi="Aptos" w:eastAsia="Aptos" w:cs="Aptos"/>
          <w:b w:val="0"/>
          <w:bCs w:val="0"/>
          <w:i w:val="0"/>
          <w:iCs w:val="0"/>
          <w:caps w:val="0"/>
          <w:smallCaps w:val="0"/>
          <w:noProof w:val="0"/>
          <w:color w:val="000000" w:themeColor="text1" w:themeTint="FF" w:themeShade="FF"/>
          <w:sz w:val="22"/>
          <w:szCs w:val="22"/>
          <w:lang w:val="en-US"/>
        </w:rPr>
        <w:t>gezondevoeding  #</w:t>
      </w:r>
      <w:r w:rsidRPr="52FB57BD" w:rsidR="082B845C">
        <w:rPr>
          <w:rFonts w:ascii="Aptos" w:hAnsi="Aptos" w:eastAsia="Aptos" w:cs="Aptos"/>
          <w:b w:val="0"/>
          <w:bCs w:val="0"/>
          <w:i w:val="0"/>
          <w:iCs w:val="0"/>
          <w:caps w:val="0"/>
          <w:smallCaps w:val="0"/>
          <w:noProof w:val="0"/>
          <w:color w:val="000000" w:themeColor="text1" w:themeTint="FF" w:themeShade="FF"/>
          <w:sz w:val="22"/>
          <w:szCs w:val="22"/>
          <w:lang w:val="en-US"/>
        </w:rPr>
        <w:t xml:space="preserve">kansengelijkheid </w:t>
      </w:r>
      <w:r w:rsidRPr="52FB57BD" w:rsidR="082B845C">
        <w:rPr>
          <w:rFonts w:ascii="Aptos" w:hAnsi="Aptos" w:eastAsia="Aptos" w:cs="Aptos"/>
          <w:b w:val="0"/>
          <w:bCs w:val="0"/>
          <w:i w:val="0"/>
          <w:iCs w:val="0"/>
          <w:caps w:val="0"/>
          <w:smallCaps w:val="0"/>
          <w:noProof w:val="0"/>
          <w:color w:val="000000" w:themeColor="text1" w:themeTint="FF" w:themeShade="FF"/>
          <w:sz w:val="22"/>
          <w:szCs w:val="22"/>
          <w:lang w:val="nl-NL"/>
        </w:rPr>
        <w:t>#ppreventie</w:t>
      </w:r>
    </w:p>
    <w:p w:rsidR="082B845C" w:rsidP="52FB57BD" w:rsidRDefault="082B845C" w14:paraId="6F09DB40" w14:textId="2B0F91CC">
      <w:pPr>
        <w:rPr>
          <w:rFonts w:ascii="Aptos" w:hAnsi="Aptos" w:eastAsia="Aptos" w:cs="Aptos"/>
          <w:b w:val="0"/>
          <w:bCs w:val="0"/>
          <w:i w:val="0"/>
          <w:iCs w:val="0"/>
          <w:caps w:val="0"/>
          <w:smallCaps w:val="0"/>
          <w:noProof w:val="0"/>
          <w:color w:val="000000" w:themeColor="text1" w:themeTint="FF" w:themeShade="FF"/>
          <w:sz w:val="22"/>
          <w:szCs w:val="22"/>
          <w:lang w:val="nl-NL"/>
        </w:rPr>
      </w:pPr>
      <w:r w:rsidRPr="52FB57BD" w:rsidR="082B845C">
        <w:rPr>
          <w:rFonts w:ascii="Aptos" w:hAnsi="Aptos" w:eastAsia="Aptos" w:cs="Aptos"/>
          <w:b w:val="0"/>
          <w:bCs w:val="0"/>
          <w:i w:val="0"/>
          <w:iCs w:val="0"/>
          <w:caps w:val="0"/>
          <w:smallCaps w:val="0"/>
          <w:noProof w:val="0"/>
          <w:color w:val="000000" w:themeColor="text1" w:themeTint="FF" w:themeShade="FF"/>
          <w:sz w:val="22"/>
          <w:szCs w:val="22"/>
          <w:lang w:val="nl-NL"/>
        </w:rPr>
        <w:t xml:space="preserve">@JongLerenEten @GezondeSchool @Voedingscentrum @po-raad @JOGG </w:t>
      </w:r>
      <w:r>
        <w:br/>
      </w:r>
      <w:r w:rsidRPr="52FB57BD" w:rsidR="47BDD728">
        <w:rPr>
          <w:rFonts w:ascii="Aptos" w:hAnsi="Aptos" w:eastAsia="Aptos" w:cs="Aptos"/>
          <w:b w:val="0"/>
          <w:bCs w:val="0"/>
          <w:i w:val="0"/>
          <w:iCs w:val="0"/>
          <w:caps w:val="0"/>
          <w:smallCaps w:val="0"/>
          <w:noProof w:val="0"/>
          <w:color w:val="000000" w:themeColor="text1" w:themeTint="FF" w:themeShade="FF"/>
          <w:sz w:val="22"/>
          <w:szCs w:val="22"/>
          <w:lang w:val="nl-NL"/>
        </w:rPr>
        <w:t xml:space="preserve">@onnovanschayck @koenjoosten @getrudezeinstra </w:t>
      </w:r>
    </w:p>
    <w:p w:rsidR="562348EE" w:rsidP="562348EE" w:rsidRDefault="562348EE" w14:paraId="3F8D81DD" w14:textId="47C69558">
      <w:pPr>
        <w:spacing w:line="257" w:lineRule="auto"/>
        <w:rPr>
          <w:rFonts w:ascii="Aptos" w:hAnsi="Aptos" w:eastAsia="Aptos" w:cs="Aptos"/>
          <w:b w:val="1"/>
          <w:bCs w:val="1"/>
          <w:i w:val="0"/>
          <w:iCs w:val="0"/>
          <w:caps w:val="0"/>
          <w:smallCaps w:val="0"/>
          <w:noProof w:val="0"/>
          <w:color w:val="000000" w:themeColor="text1" w:themeTint="FF" w:themeShade="FF"/>
          <w:sz w:val="22"/>
          <w:szCs w:val="22"/>
          <w:lang w:val="nl-NL"/>
        </w:rPr>
      </w:pPr>
    </w:p>
    <w:p w:rsidR="515170D3" w:rsidP="515170D3" w:rsidRDefault="515170D3" w14:paraId="42830D9F" w14:textId="030518A8">
      <w:pPr>
        <w:spacing w:line="257" w:lineRule="auto"/>
        <w:rPr>
          <w:rFonts w:ascii="Aptos" w:hAnsi="Aptos" w:eastAsia="Aptos" w:cs="Aptos"/>
          <w:b w:val="1"/>
          <w:bCs w:val="1"/>
          <w:i w:val="0"/>
          <w:iCs w:val="0"/>
          <w:caps w:val="0"/>
          <w:smallCaps w:val="0"/>
          <w:noProof w:val="0"/>
          <w:color w:val="000000" w:themeColor="text1" w:themeTint="FF" w:themeShade="FF"/>
          <w:sz w:val="22"/>
          <w:szCs w:val="22"/>
          <w:lang w:val="nl-NL"/>
        </w:rPr>
      </w:pPr>
    </w:p>
    <w:p w:rsidR="70883AA9" w:rsidP="515170D3" w:rsidRDefault="70883AA9" w14:paraId="17CA482B" w14:textId="188A0F27">
      <w:pPr>
        <w:spacing w:line="257" w:lineRule="auto"/>
        <w:rPr>
          <w:rFonts w:ascii="Aptos" w:hAnsi="Aptos" w:eastAsia="Aptos" w:cs="Aptos"/>
          <w:b w:val="0"/>
          <w:bCs w:val="0"/>
          <w:i w:val="0"/>
          <w:iCs w:val="0"/>
          <w:caps w:val="0"/>
          <w:smallCaps w:val="0"/>
          <w:noProof w:val="0"/>
          <w:color w:val="000000" w:themeColor="text1" w:themeTint="FF" w:themeShade="FF"/>
          <w:sz w:val="22"/>
          <w:szCs w:val="22"/>
          <w:lang w:val="nl-NL"/>
        </w:rPr>
      </w:pPr>
      <w:r w:rsidRPr="515170D3" w:rsidR="70883AA9">
        <w:rPr>
          <w:rFonts w:ascii="Aptos" w:hAnsi="Aptos" w:eastAsia="Aptos" w:cs="Aptos"/>
          <w:b w:val="1"/>
          <w:bCs w:val="1"/>
          <w:i w:val="0"/>
          <w:iCs w:val="0"/>
          <w:caps w:val="0"/>
          <w:smallCaps w:val="0"/>
          <w:noProof w:val="0"/>
          <w:color w:val="000000" w:themeColor="text1" w:themeTint="FF" w:themeShade="FF"/>
          <w:sz w:val="22"/>
          <w:szCs w:val="22"/>
          <w:lang w:val="nl-NL"/>
        </w:rPr>
        <w:t xml:space="preserve">Nieuwsbrief intro expertverhaal </w:t>
      </w:r>
    </w:p>
    <w:p w:rsidR="70883AA9" w:rsidP="515170D3" w:rsidRDefault="70883AA9" w14:paraId="2E034300" w14:textId="3E78836D">
      <w:pPr>
        <w:spacing w:after="0" w:line="257" w:lineRule="auto"/>
        <w:rPr>
          <w:rFonts w:ascii="Aptos" w:hAnsi="Aptos" w:eastAsia="Aptos" w:cs="Aptos"/>
          <w:b w:val="0"/>
          <w:bCs w:val="0"/>
          <w:i w:val="0"/>
          <w:iCs w:val="0"/>
          <w:caps w:val="0"/>
          <w:smallCaps w:val="0"/>
          <w:noProof w:val="0"/>
          <w:color w:val="000000" w:themeColor="text1" w:themeTint="FF" w:themeShade="FF"/>
          <w:sz w:val="22"/>
          <w:szCs w:val="22"/>
          <w:lang w:val="nl-NL"/>
        </w:rPr>
      </w:pPr>
      <w:r w:rsidRPr="515170D3" w:rsidR="70883AA9">
        <w:rPr>
          <w:rFonts w:ascii="Aptos" w:hAnsi="Aptos" w:eastAsia="Aptos" w:cs="Aptos"/>
          <w:b w:val="0"/>
          <w:bCs w:val="0"/>
          <w:i w:val="0"/>
          <w:iCs w:val="0"/>
          <w:caps w:val="0"/>
          <w:smallCaps w:val="0"/>
          <w:noProof w:val="0"/>
          <w:color w:val="000000" w:themeColor="text1" w:themeTint="FF" w:themeShade="FF"/>
          <w:sz w:val="22"/>
          <w:szCs w:val="22"/>
          <w:lang w:val="nl-NL"/>
        </w:rPr>
        <w:t>Het nut en de noodzaak van voedseleducatie in het gespecialiseerd onderwijs stonden centraal in een gesprek met drie experts die het onderwerp vanuit verschillende perspectieven benaderen: Koen Joosten, kinderarts bij het Erasmus MC, Onno van Schayck, hoogleraar preventieve geneeskunde aan de Universiteit Maastricht, en Gertrude Zeinstra, senior onderzoeker consumentengedrag aan Wageningen University &amp; Research.</w:t>
      </w:r>
    </w:p>
    <w:p w:rsidR="515170D3" w:rsidP="515170D3" w:rsidRDefault="515170D3" w14:paraId="5109FEF5" w14:textId="6B1D1951">
      <w:pPr>
        <w:spacing w:after="0" w:line="257" w:lineRule="auto"/>
        <w:rPr>
          <w:rFonts w:ascii="Aptos" w:hAnsi="Aptos" w:eastAsia="Aptos" w:cs="Aptos"/>
          <w:b w:val="0"/>
          <w:bCs w:val="0"/>
          <w:i w:val="0"/>
          <w:iCs w:val="0"/>
          <w:caps w:val="0"/>
          <w:smallCaps w:val="0"/>
          <w:noProof w:val="0"/>
          <w:color w:val="000000" w:themeColor="text1" w:themeTint="FF" w:themeShade="FF"/>
          <w:sz w:val="22"/>
          <w:szCs w:val="22"/>
          <w:lang w:val="nl-NL"/>
        </w:rPr>
      </w:pPr>
    </w:p>
    <w:p w:rsidR="70883AA9" w:rsidP="515170D3" w:rsidRDefault="70883AA9" w14:paraId="11870D07" w14:textId="1DACC98C">
      <w:pPr>
        <w:spacing w:after="0" w:line="257" w:lineRule="auto"/>
        <w:rPr>
          <w:rFonts w:ascii="Aptos" w:hAnsi="Aptos" w:eastAsia="Aptos" w:cs="Aptos"/>
          <w:b w:val="0"/>
          <w:bCs w:val="0"/>
          <w:i w:val="0"/>
          <w:iCs w:val="0"/>
          <w:caps w:val="0"/>
          <w:smallCaps w:val="0"/>
          <w:noProof w:val="0"/>
          <w:color w:val="000000" w:themeColor="text1" w:themeTint="FF" w:themeShade="FF"/>
          <w:sz w:val="22"/>
          <w:szCs w:val="22"/>
          <w:lang w:val="nl-NL"/>
        </w:rPr>
      </w:pPr>
      <w:r w:rsidRPr="515170D3" w:rsidR="70883AA9">
        <w:rPr>
          <w:rFonts w:ascii="Aptos" w:hAnsi="Aptos" w:eastAsia="Aptos" w:cs="Aptos"/>
          <w:b w:val="0"/>
          <w:bCs w:val="0"/>
          <w:i w:val="1"/>
          <w:iCs w:val="1"/>
          <w:caps w:val="0"/>
          <w:smallCaps w:val="0"/>
          <w:noProof w:val="0"/>
          <w:color w:val="000000" w:themeColor="text1" w:themeTint="FF" w:themeShade="FF"/>
          <w:sz w:val="22"/>
          <w:szCs w:val="22"/>
          <w:lang w:val="nl-NL"/>
        </w:rPr>
        <w:t>“School is de ideale context om voedselvaardigheden aan te leren. Je bereikt alle kinderen, ongeacht hun achtergrond.” - van Schayck</w:t>
      </w:r>
    </w:p>
    <w:p w:rsidR="515170D3" w:rsidP="515170D3" w:rsidRDefault="515170D3" w14:paraId="5576A2EA" w14:textId="22C75239">
      <w:pPr>
        <w:spacing w:after="0" w:line="257" w:lineRule="auto"/>
        <w:rPr>
          <w:rFonts w:ascii="Aptos" w:hAnsi="Aptos" w:eastAsia="Aptos" w:cs="Aptos"/>
          <w:b w:val="0"/>
          <w:bCs w:val="0"/>
          <w:i w:val="0"/>
          <w:iCs w:val="0"/>
          <w:caps w:val="0"/>
          <w:smallCaps w:val="0"/>
          <w:noProof w:val="0"/>
          <w:color w:val="000000" w:themeColor="text1" w:themeTint="FF" w:themeShade="FF"/>
          <w:sz w:val="22"/>
          <w:szCs w:val="22"/>
          <w:lang w:val="nl-NL"/>
        </w:rPr>
      </w:pPr>
    </w:p>
    <w:p w:rsidR="70883AA9" w:rsidP="2056C3BE" w:rsidRDefault="70883AA9" w14:paraId="5EA881BF" w14:textId="4E3B83F0">
      <w:pPr>
        <w:spacing w:line="257" w:lineRule="auto"/>
        <w:rPr>
          <w:rFonts w:ascii="Aptos" w:hAnsi="Aptos" w:eastAsia="Aptos" w:cs="Aptos"/>
          <w:b w:val="0"/>
          <w:bCs w:val="0"/>
          <w:i w:val="0"/>
          <w:iCs w:val="0"/>
          <w:caps w:val="0"/>
          <w:smallCaps w:val="0"/>
          <w:noProof w:val="0"/>
          <w:color w:val="000000" w:themeColor="text1" w:themeTint="FF" w:themeShade="FF"/>
          <w:sz w:val="22"/>
          <w:szCs w:val="22"/>
          <w:lang w:val="nl-NL"/>
        </w:rPr>
      </w:pPr>
      <w:r w:rsidRPr="2056C3BE" w:rsidR="0589AAB7">
        <w:rPr>
          <w:rFonts w:ascii="Aptos" w:hAnsi="Aptos" w:eastAsia="Aptos" w:cs="Aptos"/>
          <w:b w:val="0"/>
          <w:bCs w:val="0"/>
          <w:i w:val="0"/>
          <w:iCs w:val="0"/>
          <w:caps w:val="0"/>
          <w:smallCaps w:val="0"/>
          <w:noProof w:val="0"/>
          <w:color w:val="000000" w:themeColor="text1" w:themeTint="FF" w:themeShade="FF"/>
          <w:sz w:val="22"/>
          <w:szCs w:val="22"/>
          <w:lang w:val="nl-NL"/>
        </w:rPr>
        <w:t xml:space="preserve">Zij spreken over gezondheid als basisvoorwaarde voor gelijke kansen, over de rol van scholen in het aanleren van voedselvaardigheden en over de waarde van een breed opgezet voedseleducatieprogramma waarin kennis, praktijkervaring en een gezonde schoolomgeving samenkomen. Lees het volledige artikel </w:t>
      </w:r>
      <w:hyperlink r:id="Rf53f6478cd92462f">
        <w:r w:rsidRPr="2056C3BE" w:rsidR="0589AAB7">
          <w:rPr>
            <w:rStyle w:val="Hyperlink"/>
            <w:rFonts w:ascii="Aptos" w:hAnsi="Aptos" w:eastAsia="Aptos" w:cs="Aptos"/>
            <w:b w:val="0"/>
            <w:bCs w:val="0"/>
            <w:i w:val="0"/>
            <w:iCs w:val="0"/>
            <w:caps w:val="0"/>
            <w:smallCaps w:val="0"/>
            <w:noProof w:val="0"/>
            <w:sz w:val="22"/>
            <w:szCs w:val="22"/>
            <w:lang w:val="nl-NL"/>
          </w:rPr>
          <w:t>hier</w:t>
        </w:r>
      </w:hyperlink>
      <w:r w:rsidRPr="2056C3BE" w:rsidR="0589AAB7">
        <w:rPr>
          <w:rFonts w:ascii="Aptos" w:hAnsi="Aptos" w:eastAsia="Aptos" w:cs="Aptos"/>
          <w:b w:val="0"/>
          <w:bCs w:val="0"/>
          <w:i w:val="0"/>
          <w:iCs w:val="0"/>
          <w:caps w:val="0"/>
          <w:smallCaps w:val="0"/>
          <w:noProof w:val="0"/>
          <w:color w:val="000000" w:themeColor="text1" w:themeTint="FF" w:themeShade="FF"/>
          <w:sz w:val="22"/>
          <w:szCs w:val="22"/>
          <w:lang w:val="nl-NL"/>
        </w:rPr>
        <w:t>.</w:t>
      </w:r>
    </w:p>
    <w:p w:rsidR="515170D3" w:rsidRDefault="515170D3" w14:paraId="74446292" w14:textId="1F0EB527"/>
    <w:sectPr>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F11E5DC"/>
    <w:rsid w:val="0589AAB7"/>
    <w:rsid w:val="082B845C"/>
    <w:rsid w:val="16DD9676"/>
    <w:rsid w:val="194B9D3D"/>
    <w:rsid w:val="19C53E87"/>
    <w:rsid w:val="2056C3BE"/>
    <w:rsid w:val="26775714"/>
    <w:rsid w:val="2B8EBB18"/>
    <w:rsid w:val="2F11E5DC"/>
    <w:rsid w:val="46D5913D"/>
    <w:rsid w:val="47BDD728"/>
    <w:rsid w:val="4E982FAC"/>
    <w:rsid w:val="515170D3"/>
    <w:rsid w:val="52FB57BD"/>
    <w:rsid w:val="562348EE"/>
    <w:rsid w:val="70883AA9"/>
    <w:rsid w:val="7CCFE09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11E5DC"/>
  <w15:chartTrackingRefBased/>
  <w15:docId w15:val="{15533573-B917-4BAB-A14C-0FE2BF19F6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uiPriority w:val="99"/>
    <w:name w:val="Hyperlink"/>
    <w:basedOn w:val="DefaultParagraphFont"/>
    <w:unhideWhenUsed/>
    <w:rsid w:val="2056C3BE"/>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www.jonglereneten.nl/inspiratie/voedseleducatie-gespecialiseerd-onderwijs-als-fundament-voor-leren-en-gezondheid" TargetMode="External" Id="Rf53f6478cd92462f" /><Relationship Type="http://schemas.openxmlformats.org/officeDocument/2006/relationships/hyperlink" Target="https://www.jonglereneten.nl/inspiratie/voedseleducatie-gespecialiseerd-onderwijs-als-fundament-voor-leren-en-gezondheid" TargetMode="External" Id="R505ccbd08cea4266"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17AA323ABD3148A1B67AAD7A871D4D" ma:contentTypeVersion="18" ma:contentTypeDescription="Een nieuw document maken." ma:contentTypeScope="" ma:versionID="bb7cecdd08593204a83e2b393c7eb109">
  <xsd:schema xmlns:xsd="http://www.w3.org/2001/XMLSchema" xmlns:xs="http://www.w3.org/2001/XMLSchema" xmlns:p="http://schemas.microsoft.com/office/2006/metadata/properties" xmlns:ns2="e52d5735-f6b2-4295-9aca-352bb40f6a39" xmlns:ns3="b84c4bb0-e2b3-4157-a651-7da080ac140e" targetNamespace="http://schemas.microsoft.com/office/2006/metadata/properties" ma:root="true" ma:fieldsID="6115a38fe24d17fd83d3d1f8408db707" ns2:_="" ns3:_="">
    <xsd:import namespace="e52d5735-f6b2-4295-9aca-352bb40f6a39"/>
    <xsd:import namespace="b84c4bb0-e2b3-4157-a651-7da080ac14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d5735-f6b2-4295-9aca-352bb40f6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4c4bb0-e2b3-4157-a651-7da080ac140e"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e82c1039-9c57-48e0-9ca0-e08933bca838}" ma:internalName="TaxCatchAll" ma:showField="CatchAllData" ma:web="b84c4bb0-e2b3-4157-a651-7da080ac1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2d5735-f6b2-4295-9aca-352bb40f6a39">
      <Terms xmlns="http://schemas.microsoft.com/office/infopath/2007/PartnerControls"/>
    </lcf76f155ced4ddcb4097134ff3c332f>
    <TaxCatchAll xmlns="b84c4bb0-e2b3-4157-a651-7da080ac140e" xsi:nil="true"/>
  </documentManagement>
</p:properties>
</file>

<file path=customXml/itemProps1.xml><?xml version="1.0" encoding="utf-8"?>
<ds:datastoreItem xmlns:ds="http://schemas.openxmlformats.org/officeDocument/2006/customXml" ds:itemID="{524715C6-CA76-4175-BFC8-894B0B5427E2}"/>
</file>

<file path=customXml/itemProps2.xml><?xml version="1.0" encoding="utf-8"?>
<ds:datastoreItem xmlns:ds="http://schemas.openxmlformats.org/officeDocument/2006/customXml" ds:itemID="{C82FAEF1-6C2E-4371-AC8E-FFE6D91F49D0}"/>
</file>

<file path=customXml/itemProps3.xml><?xml version="1.0" encoding="utf-8"?>
<ds:datastoreItem xmlns:ds="http://schemas.openxmlformats.org/officeDocument/2006/customXml" ds:itemID="{242F8255-C33A-474A-98AC-538B65422E5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Diana van Bokhoven</dc:creator>
  <keywords/>
  <dc:description/>
  <lastModifiedBy>Diana van Bokhoven</lastModifiedBy>
  <dcterms:created xsi:type="dcterms:W3CDTF">2026-02-25T09:16:05.0000000Z</dcterms:created>
  <dcterms:modified xsi:type="dcterms:W3CDTF">2026-03-02T14:55:30.1759359Z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0x0101000C17AA323ABD3148A1B67AAD7A871D4D</vt:lpwstr>
  </property>
  <property fmtid="{D5CDD505-2E9C-101B-9397-08002B2CF9AE}" pid="3" name="MediaServiceImageTags">
    <vt:lpwstr/>
  </property>
</Properties>
</file>